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0D" w:rsidRPr="00D63B31" w:rsidRDefault="00F0780D" w:rsidP="00F0780D">
      <w:pPr>
        <w:ind w:left="3540" w:firstLine="708"/>
        <w:rPr>
          <w:color w:val="000000"/>
          <w:sz w:val="32"/>
        </w:rPr>
      </w:pPr>
      <w:r>
        <w:rPr>
          <w:noProof/>
          <w:color w:val="000000"/>
          <w:sz w:val="32"/>
        </w:rPr>
        <w:drawing>
          <wp:inline distT="0" distB="0" distL="0" distR="0">
            <wp:extent cx="4476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7675" cy="762000"/>
                    </a:xfrm>
                    <a:prstGeom prst="rect">
                      <a:avLst/>
                    </a:prstGeom>
                    <a:noFill/>
                    <a:ln w="9525">
                      <a:noFill/>
                      <a:miter lim="800000"/>
                      <a:headEnd/>
                      <a:tailEnd/>
                    </a:ln>
                  </pic:spPr>
                </pic:pic>
              </a:graphicData>
            </a:graphic>
          </wp:inline>
        </w:drawing>
      </w:r>
    </w:p>
    <w:p w:rsidR="00F0780D" w:rsidRPr="00D63B31" w:rsidRDefault="00F0780D" w:rsidP="00F0780D">
      <w:pPr>
        <w:pStyle w:val="4"/>
        <w:ind w:left="3540"/>
        <w:jc w:val="left"/>
        <w:rPr>
          <w:b/>
          <w:bCs/>
          <w:color w:val="000000"/>
          <w:sz w:val="28"/>
        </w:rPr>
      </w:pPr>
      <w:r w:rsidRPr="00D63B31">
        <w:rPr>
          <w:b/>
          <w:bCs/>
          <w:color w:val="000000"/>
          <w:sz w:val="28"/>
        </w:rPr>
        <w:t xml:space="preserve">      </w:t>
      </w:r>
      <w:r>
        <w:rPr>
          <w:b/>
          <w:bCs/>
          <w:color w:val="000000"/>
          <w:sz w:val="28"/>
          <w:lang w:val="uk-UA"/>
        </w:rPr>
        <w:t xml:space="preserve">  </w:t>
      </w:r>
      <w:r w:rsidRPr="00D63B31">
        <w:rPr>
          <w:b/>
          <w:bCs/>
          <w:color w:val="000000"/>
          <w:sz w:val="28"/>
        </w:rPr>
        <w:t>УКРАЇНА</w:t>
      </w:r>
    </w:p>
    <w:p w:rsidR="00F0780D" w:rsidRPr="00D63B31" w:rsidRDefault="00F0780D" w:rsidP="00F0780D">
      <w:pPr>
        <w:pStyle w:val="a3"/>
        <w:jc w:val="center"/>
        <w:rPr>
          <w:b/>
          <w:bCs/>
          <w:color w:val="000000"/>
          <w:lang w:val="uk-UA"/>
        </w:rPr>
      </w:pPr>
      <w:r>
        <w:rPr>
          <w:b/>
          <w:bCs/>
          <w:color w:val="000000"/>
          <w:lang w:val="uk-UA"/>
        </w:rPr>
        <w:t>УПРАВЛІННЯ ОСВІТИ</w:t>
      </w:r>
    </w:p>
    <w:p w:rsidR="00F0780D" w:rsidRPr="00D63B31" w:rsidRDefault="00F0780D" w:rsidP="00F0780D">
      <w:pPr>
        <w:pStyle w:val="a3"/>
        <w:jc w:val="center"/>
        <w:rPr>
          <w:b/>
          <w:bCs/>
          <w:color w:val="000000"/>
        </w:rPr>
      </w:pPr>
      <w:r w:rsidRPr="00D63B31">
        <w:rPr>
          <w:b/>
          <w:bCs/>
          <w:color w:val="000000"/>
        </w:rPr>
        <w:t xml:space="preserve"> СВЕРДЛОВС</w:t>
      </w:r>
      <w:r>
        <w:rPr>
          <w:b/>
          <w:bCs/>
          <w:color w:val="000000"/>
          <w:lang w:val="uk-UA"/>
        </w:rPr>
        <w:t>Ь</w:t>
      </w:r>
      <w:r w:rsidRPr="00D63B31">
        <w:rPr>
          <w:b/>
          <w:bCs/>
          <w:color w:val="000000"/>
        </w:rPr>
        <w:t>КО</w:t>
      </w:r>
      <w:r>
        <w:rPr>
          <w:b/>
          <w:bCs/>
          <w:color w:val="000000"/>
          <w:lang w:val="uk-UA"/>
        </w:rPr>
        <w:t>Ї</w:t>
      </w:r>
      <w:r w:rsidRPr="00D63B31">
        <w:rPr>
          <w:b/>
          <w:bCs/>
          <w:color w:val="000000"/>
        </w:rPr>
        <w:t xml:space="preserve"> МІСЬКОЇ РАДИ</w:t>
      </w:r>
    </w:p>
    <w:p w:rsidR="00F0780D" w:rsidRPr="00D63B31" w:rsidRDefault="00F0780D" w:rsidP="00F0780D">
      <w:pPr>
        <w:pStyle w:val="a3"/>
        <w:jc w:val="center"/>
        <w:rPr>
          <w:b/>
          <w:bCs/>
          <w:color w:val="000000"/>
        </w:rPr>
      </w:pPr>
      <w:r w:rsidRPr="00D63B31">
        <w:rPr>
          <w:b/>
          <w:bCs/>
          <w:color w:val="000000"/>
        </w:rPr>
        <w:t>ЛУГАНСЬКОЇ ОБЛАСТІ</w:t>
      </w:r>
    </w:p>
    <w:p w:rsidR="00F0780D" w:rsidRPr="00D63B31" w:rsidRDefault="00F0780D" w:rsidP="00F0780D">
      <w:pPr>
        <w:pStyle w:val="a3"/>
        <w:jc w:val="center"/>
        <w:rPr>
          <w:b/>
          <w:bCs/>
          <w:color w:val="000000"/>
          <w:sz w:val="24"/>
        </w:rPr>
      </w:pPr>
      <w:r w:rsidRPr="00D63B31">
        <w:rPr>
          <w:b/>
          <w:bCs/>
          <w:color w:val="000000"/>
          <w:sz w:val="24"/>
        </w:rPr>
        <w:t>94800, м.Свердловськ, вул.Барбюса, 7а</w:t>
      </w:r>
    </w:p>
    <w:p w:rsidR="00F0780D" w:rsidRDefault="00F0780D" w:rsidP="00F0780D">
      <w:pPr>
        <w:pStyle w:val="a3"/>
        <w:jc w:val="center"/>
        <w:rPr>
          <w:b/>
          <w:color w:val="000000"/>
          <w:sz w:val="24"/>
        </w:rPr>
      </w:pPr>
      <w:r w:rsidRPr="00D63B31">
        <w:rPr>
          <w:b/>
          <w:color w:val="000000"/>
          <w:sz w:val="24"/>
        </w:rPr>
        <w:t>тел.</w:t>
      </w:r>
      <w:r>
        <w:rPr>
          <w:b/>
          <w:color w:val="000000"/>
          <w:sz w:val="24"/>
          <w:lang w:val="uk-UA"/>
        </w:rPr>
        <w:t xml:space="preserve">/факс </w:t>
      </w:r>
      <w:r w:rsidRPr="00D63B31">
        <w:rPr>
          <w:b/>
          <w:color w:val="000000"/>
          <w:sz w:val="24"/>
        </w:rPr>
        <w:t>2-21-33</w:t>
      </w:r>
    </w:p>
    <w:p w:rsidR="00F0780D" w:rsidRPr="00D55A57" w:rsidRDefault="00F0780D" w:rsidP="00F0780D">
      <w:pPr>
        <w:pStyle w:val="a3"/>
        <w:jc w:val="center"/>
        <w:rPr>
          <w:b/>
          <w:color w:val="000000"/>
          <w:sz w:val="24"/>
        </w:rPr>
      </w:pPr>
      <w:r w:rsidRPr="00F74052">
        <w:rPr>
          <w:b/>
          <w:sz w:val="24"/>
          <w:lang w:val="en-US"/>
        </w:rPr>
        <w:t>e</w:t>
      </w:r>
      <w:r w:rsidRPr="00D55A57">
        <w:rPr>
          <w:b/>
          <w:sz w:val="24"/>
        </w:rPr>
        <w:t>-</w:t>
      </w:r>
      <w:r w:rsidRPr="00F74052">
        <w:rPr>
          <w:b/>
          <w:sz w:val="24"/>
          <w:lang w:val="en-US"/>
        </w:rPr>
        <w:t>mail</w:t>
      </w:r>
      <w:r w:rsidRPr="00D55A57">
        <w:rPr>
          <w:b/>
          <w:sz w:val="24"/>
        </w:rPr>
        <w:t xml:space="preserve">: </w:t>
      </w:r>
      <w:r w:rsidRPr="00F74052">
        <w:rPr>
          <w:b/>
          <w:sz w:val="24"/>
          <w:lang w:val="en-US"/>
        </w:rPr>
        <w:t>uchitel</w:t>
      </w:r>
      <w:r w:rsidRPr="00D55A57">
        <w:rPr>
          <w:b/>
          <w:sz w:val="24"/>
        </w:rPr>
        <w:t>-</w:t>
      </w:r>
      <w:r w:rsidRPr="00F74052">
        <w:rPr>
          <w:b/>
          <w:sz w:val="24"/>
          <w:lang w:val="en-US"/>
        </w:rPr>
        <w:t>sv</w:t>
      </w:r>
      <w:r w:rsidRPr="00D55A57">
        <w:rPr>
          <w:b/>
          <w:sz w:val="24"/>
        </w:rPr>
        <w:t>@</w:t>
      </w:r>
      <w:r w:rsidRPr="00F74052">
        <w:rPr>
          <w:b/>
          <w:sz w:val="24"/>
          <w:lang w:val="en-US"/>
        </w:rPr>
        <w:t>mail</w:t>
      </w:r>
      <w:r w:rsidRPr="00D55A57">
        <w:rPr>
          <w:b/>
          <w:sz w:val="24"/>
        </w:rPr>
        <w:t>.</w:t>
      </w:r>
      <w:r w:rsidRPr="00F74052">
        <w:rPr>
          <w:b/>
          <w:sz w:val="24"/>
          <w:lang w:val="en-US"/>
        </w:rPr>
        <w:t>ru</w:t>
      </w:r>
    </w:p>
    <w:p w:rsidR="00F0780D" w:rsidRPr="00E47571" w:rsidRDefault="00F0780D" w:rsidP="00F0780D">
      <w:pPr>
        <w:pStyle w:val="a3"/>
        <w:jc w:val="center"/>
        <w:rPr>
          <w:b/>
          <w:bCs/>
          <w:color w:val="000000"/>
          <w:sz w:val="20"/>
          <w:szCs w:val="20"/>
        </w:rPr>
      </w:pPr>
      <w:r w:rsidRPr="00E47571">
        <w:rPr>
          <w:b/>
          <w:bCs/>
          <w:color w:val="000000"/>
          <w:sz w:val="20"/>
          <w:szCs w:val="20"/>
        </w:rPr>
        <w:t xml:space="preserve">__________________________________________________________________  </w:t>
      </w:r>
    </w:p>
    <w:p w:rsidR="00F0780D" w:rsidRPr="0015750A" w:rsidRDefault="00F0780D" w:rsidP="00F0780D">
      <w:pPr>
        <w:rPr>
          <w:lang w:val="uk-UA"/>
        </w:rPr>
      </w:pPr>
      <w:r w:rsidRPr="0015750A">
        <w:rPr>
          <w:lang w:val="uk-UA"/>
        </w:rPr>
        <w:t xml:space="preserve">Від </w:t>
      </w:r>
      <w:r w:rsidR="00CA32AB">
        <w:rPr>
          <w:lang w:val="uk-UA"/>
        </w:rPr>
        <w:t xml:space="preserve">    10</w:t>
      </w:r>
      <w:r w:rsidRPr="0015750A">
        <w:rPr>
          <w:lang w:val="uk-UA"/>
        </w:rPr>
        <w:t>.</w:t>
      </w:r>
      <w:r>
        <w:rPr>
          <w:lang w:val="uk-UA"/>
        </w:rPr>
        <w:t>1</w:t>
      </w:r>
      <w:r w:rsidR="00DB73D5">
        <w:rPr>
          <w:lang w:val="uk-UA"/>
        </w:rPr>
        <w:t>2</w:t>
      </w:r>
      <w:r w:rsidRPr="0015750A">
        <w:rPr>
          <w:lang w:val="uk-UA"/>
        </w:rPr>
        <w:t xml:space="preserve">.2013 № </w:t>
      </w:r>
      <w:r w:rsidR="004E29EE">
        <w:rPr>
          <w:lang w:val="uk-UA"/>
        </w:rPr>
        <w:t>1644</w:t>
      </w:r>
    </w:p>
    <w:p w:rsidR="00F0780D" w:rsidRPr="0015750A" w:rsidRDefault="00F0780D" w:rsidP="00F0780D">
      <w:pPr>
        <w:rPr>
          <w:lang w:val="uk-UA"/>
        </w:rPr>
      </w:pPr>
      <w:r w:rsidRPr="0015750A">
        <w:rPr>
          <w:lang w:val="uk-UA"/>
        </w:rPr>
        <w:t>На №________ від_________</w:t>
      </w:r>
    </w:p>
    <w:tbl>
      <w:tblPr>
        <w:tblW w:w="9464" w:type="dxa"/>
        <w:tblLook w:val="01E0"/>
      </w:tblPr>
      <w:tblGrid>
        <w:gridCol w:w="5371"/>
        <w:gridCol w:w="4093"/>
      </w:tblGrid>
      <w:tr w:rsidR="00F0780D" w:rsidRPr="004967DE" w:rsidTr="00DB73D5">
        <w:trPr>
          <w:trHeight w:val="389"/>
        </w:trPr>
        <w:tc>
          <w:tcPr>
            <w:tcW w:w="5371" w:type="dxa"/>
          </w:tcPr>
          <w:p w:rsidR="00F0780D" w:rsidRPr="002C1FC0" w:rsidRDefault="00F0780D" w:rsidP="00B8006E">
            <w:pPr>
              <w:rPr>
                <w:b/>
                <w:sz w:val="28"/>
                <w:szCs w:val="28"/>
                <w:lang w:val="uk-UA"/>
              </w:rPr>
            </w:pPr>
          </w:p>
        </w:tc>
        <w:tc>
          <w:tcPr>
            <w:tcW w:w="4093" w:type="dxa"/>
          </w:tcPr>
          <w:p w:rsidR="00F0780D" w:rsidRDefault="00F0780D" w:rsidP="00B8006E">
            <w:pPr>
              <w:rPr>
                <w:b/>
                <w:sz w:val="28"/>
                <w:szCs w:val="28"/>
                <w:lang w:val="uk-UA"/>
              </w:rPr>
            </w:pPr>
            <w:r>
              <w:rPr>
                <w:b/>
                <w:sz w:val="28"/>
                <w:szCs w:val="28"/>
                <w:lang w:val="uk-UA"/>
              </w:rPr>
              <w:t>Директорам  ЗНЗ,</w:t>
            </w:r>
          </w:p>
          <w:p w:rsidR="00F0780D" w:rsidRPr="004967DE" w:rsidRDefault="00F0780D" w:rsidP="00DB73D5">
            <w:pPr>
              <w:ind w:right="-294"/>
              <w:rPr>
                <w:b/>
                <w:sz w:val="28"/>
                <w:szCs w:val="28"/>
                <w:lang w:val="uk-UA"/>
              </w:rPr>
            </w:pPr>
            <w:r>
              <w:rPr>
                <w:b/>
                <w:sz w:val="28"/>
                <w:szCs w:val="28"/>
                <w:lang w:val="uk-UA"/>
              </w:rPr>
              <w:t>заступникам директорів з ВР</w:t>
            </w:r>
            <w:r w:rsidR="00CA32AB">
              <w:rPr>
                <w:b/>
                <w:sz w:val="28"/>
                <w:szCs w:val="28"/>
                <w:lang w:val="uk-UA"/>
              </w:rPr>
              <w:t>, соціально-психологічним службам ЗНЗ</w:t>
            </w:r>
          </w:p>
        </w:tc>
      </w:tr>
    </w:tbl>
    <w:p w:rsidR="00F0780D" w:rsidRPr="00036D0A" w:rsidRDefault="00F0780D" w:rsidP="00F0780D">
      <w:pPr>
        <w:jc w:val="center"/>
        <w:rPr>
          <w:lang w:val="uk-UA"/>
        </w:rPr>
      </w:pPr>
    </w:p>
    <w:p w:rsidR="00873537" w:rsidRDefault="00DB73D5" w:rsidP="00A749A3">
      <w:pPr>
        <w:spacing w:line="276" w:lineRule="auto"/>
        <w:ind w:firstLine="709"/>
        <w:jc w:val="both"/>
        <w:rPr>
          <w:sz w:val="28"/>
          <w:szCs w:val="28"/>
          <w:lang w:val="uk-UA"/>
        </w:rPr>
      </w:pPr>
      <w:r>
        <w:rPr>
          <w:sz w:val="28"/>
          <w:szCs w:val="28"/>
          <w:lang w:val="uk-UA"/>
        </w:rPr>
        <w:t xml:space="preserve">На виконання </w:t>
      </w:r>
      <w:r w:rsidR="00CA32AB">
        <w:rPr>
          <w:sz w:val="28"/>
          <w:szCs w:val="28"/>
          <w:lang w:val="uk-UA"/>
        </w:rPr>
        <w:t>листа Прокуратури Луганської області від 25.11.2013р. № 08-970 вих 13,</w:t>
      </w:r>
      <w:r w:rsidR="00305978">
        <w:rPr>
          <w:sz w:val="28"/>
          <w:szCs w:val="28"/>
          <w:lang w:val="uk-UA"/>
        </w:rPr>
        <w:t xml:space="preserve"> </w:t>
      </w:r>
      <w:r w:rsidR="00CA32AB">
        <w:rPr>
          <w:sz w:val="28"/>
          <w:szCs w:val="28"/>
          <w:lang w:val="uk-UA"/>
        </w:rPr>
        <w:t>листа департаменту освіти і науки Луганської ОДА від 04.12.2013р. № 3/05-10000</w:t>
      </w:r>
      <w:r w:rsidR="00084BA8">
        <w:rPr>
          <w:sz w:val="28"/>
          <w:szCs w:val="28"/>
          <w:lang w:val="uk-UA"/>
        </w:rPr>
        <w:t xml:space="preserve"> та Постанови міжвідомчої наради керівників органів виконавчої влади та правоохоронних органів м. Свердловська від 27.11.2013р. «Про стан додержання вимог законодавства України щодо попередження шкідливих звичок, злочинності і жорстокості у підлітковому середовищі та дорожньо-транспортних пригод за участю дітей»</w:t>
      </w:r>
      <w:r w:rsidR="00CA32AB">
        <w:rPr>
          <w:sz w:val="28"/>
          <w:szCs w:val="28"/>
          <w:lang w:val="uk-UA"/>
        </w:rPr>
        <w:t xml:space="preserve"> </w:t>
      </w:r>
      <w:r w:rsidR="00084BA8">
        <w:rPr>
          <w:sz w:val="28"/>
          <w:szCs w:val="28"/>
          <w:lang w:val="uk-UA"/>
        </w:rPr>
        <w:t xml:space="preserve">управління освіти Свердловської міської ради </w:t>
      </w:r>
      <w:r w:rsidR="00084BA8" w:rsidRPr="00873537">
        <w:rPr>
          <w:b/>
          <w:sz w:val="28"/>
          <w:szCs w:val="28"/>
          <w:lang w:val="uk-UA"/>
        </w:rPr>
        <w:t>повідомляє</w:t>
      </w:r>
      <w:r w:rsidR="00084BA8">
        <w:rPr>
          <w:sz w:val="28"/>
          <w:szCs w:val="28"/>
          <w:lang w:val="uk-UA"/>
        </w:rPr>
        <w:t>, що криміногенна ситуація у молодіжному середовищі м.Свердловська є складною.</w:t>
      </w:r>
    </w:p>
    <w:p w:rsidR="00873537" w:rsidRDefault="00084BA8" w:rsidP="00A749A3">
      <w:pPr>
        <w:spacing w:line="276" w:lineRule="auto"/>
        <w:ind w:firstLine="709"/>
        <w:jc w:val="both"/>
        <w:rPr>
          <w:sz w:val="28"/>
          <w:szCs w:val="28"/>
          <w:lang w:val="uk-UA"/>
        </w:rPr>
      </w:pPr>
      <w:r>
        <w:rPr>
          <w:sz w:val="28"/>
          <w:szCs w:val="28"/>
          <w:lang w:val="uk-UA"/>
        </w:rPr>
        <w:t xml:space="preserve"> Протягом поточного року 33 неповнолітніми вчинено 49 злочинів.З 33 неповнолітніх, вчинивших злочини – 17(51%) навчалися у ЗНЗ.Майже на 12% зросла кількість дітей, які вчинили злочини повторно</w:t>
      </w:r>
      <w:r w:rsidR="00873537">
        <w:rPr>
          <w:sz w:val="28"/>
          <w:szCs w:val="28"/>
          <w:lang w:val="uk-UA"/>
        </w:rPr>
        <w:t>.Відсутність належної взаємодії зацікавлених структур унеможливлює об</w:t>
      </w:r>
      <w:r w:rsidR="00873537" w:rsidRPr="00873537">
        <w:rPr>
          <w:sz w:val="28"/>
          <w:szCs w:val="28"/>
          <w:lang w:val="uk-UA"/>
        </w:rPr>
        <w:t>’</w:t>
      </w:r>
      <w:r w:rsidR="00873537">
        <w:rPr>
          <w:sz w:val="28"/>
          <w:szCs w:val="28"/>
          <w:lang w:val="uk-UA"/>
        </w:rPr>
        <w:t>єднання зусиль і спрямування їх на викоренення причин та умов, що сприяють скоєнню підлітками правопорушень.</w:t>
      </w:r>
    </w:p>
    <w:p w:rsidR="00305978" w:rsidRDefault="00873537" w:rsidP="00A749A3">
      <w:pPr>
        <w:spacing w:line="276" w:lineRule="auto"/>
        <w:ind w:firstLine="709"/>
        <w:jc w:val="both"/>
        <w:rPr>
          <w:sz w:val="28"/>
          <w:szCs w:val="28"/>
          <w:lang w:val="uk-UA"/>
        </w:rPr>
      </w:pPr>
      <w:r>
        <w:rPr>
          <w:sz w:val="28"/>
          <w:szCs w:val="28"/>
          <w:lang w:val="uk-UA"/>
        </w:rPr>
        <w:t xml:space="preserve">Неналежним чином організовано роботу з забезпечення навчальних закладів психологами та соціальними педагогами. Внаслідок неналежного фінансування, а також відсутності ефективної роботи з добору персоналу, навчальні закладі залишаються </w:t>
      </w:r>
      <w:r w:rsidR="00FB3786">
        <w:rPr>
          <w:sz w:val="28"/>
          <w:szCs w:val="28"/>
          <w:lang w:val="uk-UA"/>
        </w:rPr>
        <w:t>недоукомплектованими вказаними фахівцями. Так, у ЗНЗ штат психологів укомплектовано на 80%, штат соціальних педагогів укомплектовано на 93% від потреби.</w:t>
      </w:r>
    </w:p>
    <w:p w:rsidR="00305978" w:rsidRDefault="00305978" w:rsidP="00A749A3">
      <w:pPr>
        <w:spacing w:line="276" w:lineRule="auto"/>
        <w:ind w:firstLine="709"/>
        <w:jc w:val="both"/>
        <w:rPr>
          <w:sz w:val="28"/>
          <w:szCs w:val="28"/>
          <w:lang w:val="uk-UA"/>
        </w:rPr>
      </w:pPr>
      <w:r>
        <w:rPr>
          <w:sz w:val="28"/>
          <w:szCs w:val="28"/>
          <w:lang w:val="uk-UA"/>
        </w:rPr>
        <w:t xml:space="preserve">Викликає занепокоєння стан психологічної роботи з учнями. Так, протягом поточного року, неповнолітніми вчинено 4 випадки самогубств, з </w:t>
      </w:r>
      <w:r>
        <w:rPr>
          <w:sz w:val="28"/>
          <w:szCs w:val="28"/>
          <w:lang w:val="uk-UA"/>
        </w:rPr>
        <w:lastRenderedPageBreak/>
        <w:t>яких 3 призвели до летального результату. Всі неповнолітні перебували у шкільному віці, 3 з них навчались у школах міста.</w:t>
      </w:r>
    </w:p>
    <w:p w:rsidR="00305978" w:rsidRDefault="00305978" w:rsidP="00A749A3">
      <w:pPr>
        <w:spacing w:line="276" w:lineRule="auto"/>
        <w:ind w:firstLine="709"/>
        <w:jc w:val="both"/>
        <w:rPr>
          <w:sz w:val="28"/>
          <w:szCs w:val="28"/>
          <w:lang w:val="uk-UA"/>
        </w:rPr>
      </w:pPr>
      <w:r>
        <w:rPr>
          <w:sz w:val="28"/>
          <w:szCs w:val="28"/>
          <w:lang w:val="uk-UA"/>
        </w:rPr>
        <w:t>Не в повній мірі відповідає сучасним реаліям реалізація законодавства щодо забезпечення високого рівня безпеки та надійності транспортного обслуговування, додержання правил дорожнього руху під час перевезення дітей до навчальних закладів, місць відпочинку та екскурсій.</w:t>
      </w:r>
    </w:p>
    <w:p w:rsidR="00305978" w:rsidRDefault="00305978" w:rsidP="00A749A3">
      <w:pPr>
        <w:spacing w:line="276" w:lineRule="auto"/>
        <w:ind w:firstLine="709"/>
        <w:jc w:val="both"/>
        <w:rPr>
          <w:sz w:val="28"/>
          <w:szCs w:val="28"/>
          <w:lang w:val="uk-UA"/>
        </w:rPr>
      </w:pPr>
      <w:r>
        <w:rPr>
          <w:sz w:val="28"/>
          <w:szCs w:val="28"/>
          <w:lang w:val="uk-UA"/>
        </w:rPr>
        <w:t>Протягом поточного року скоєно 234 автотранспортних пригод, з них 5 за участю дітей, за наслідками яких травмовано 71 особи, з яких- 5 дітей, смертельно травмованих дітей у ДТП не було.</w:t>
      </w:r>
    </w:p>
    <w:p w:rsidR="00BA1671" w:rsidRDefault="00305978" w:rsidP="00A749A3">
      <w:pPr>
        <w:spacing w:line="276" w:lineRule="auto"/>
        <w:ind w:firstLine="709"/>
        <w:jc w:val="both"/>
        <w:rPr>
          <w:sz w:val="28"/>
          <w:szCs w:val="28"/>
          <w:lang w:val="uk-UA"/>
        </w:rPr>
      </w:pPr>
      <w:r>
        <w:rPr>
          <w:sz w:val="28"/>
          <w:szCs w:val="28"/>
          <w:lang w:val="uk-UA"/>
        </w:rPr>
        <w:t xml:space="preserve">Посиленої уваги вимагають питання проведення профілактичних заходів спрямованих на попередження ДТП за участю дітей , стан вулично-шляхової мережі, що прилягає до ЗНЗ. </w:t>
      </w:r>
    </w:p>
    <w:p w:rsidR="00084BA8" w:rsidRDefault="00BA1671" w:rsidP="00A749A3">
      <w:pPr>
        <w:spacing w:line="276" w:lineRule="auto"/>
        <w:ind w:firstLine="709"/>
        <w:jc w:val="both"/>
        <w:rPr>
          <w:b/>
          <w:sz w:val="28"/>
          <w:szCs w:val="28"/>
          <w:lang w:val="uk-UA"/>
        </w:rPr>
      </w:pPr>
      <w:r w:rsidRPr="00BA1671">
        <w:rPr>
          <w:b/>
          <w:sz w:val="28"/>
          <w:szCs w:val="28"/>
          <w:lang w:val="uk-UA"/>
        </w:rPr>
        <w:t>З метою усунення недоліків необхідно</w:t>
      </w:r>
      <w:r w:rsidR="00084BA8" w:rsidRPr="00BA1671">
        <w:rPr>
          <w:b/>
          <w:sz w:val="28"/>
          <w:szCs w:val="28"/>
          <w:lang w:val="uk-UA"/>
        </w:rPr>
        <w:t>:</w:t>
      </w:r>
    </w:p>
    <w:p w:rsidR="00BA1671" w:rsidRDefault="00BA1671" w:rsidP="00BA1671">
      <w:pPr>
        <w:pStyle w:val="a7"/>
        <w:numPr>
          <w:ilvl w:val="0"/>
          <w:numId w:val="3"/>
        </w:numPr>
        <w:spacing w:line="276" w:lineRule="auto"/>
        <w:jc w:val="both"/>
        <w:rPr>
          <w:sz w:val="28"/>
          <w:szCs w:val="28"/>
          <w:lang w:val="uk-UA"/>
        </w:rPr>
      </w:pPr>
      <w:r>
        <w:rPr>
          <w:sz w:val="28"/>
          <w:szCs w:val="28"/>
          <w:lang w:val="uk-UA"/>
        </w:rPr>
        <w:t xml:space="preserve">Проаналізувати кількістний та якісний склад неповнолітніх, що перебувають на профілактичних обліках у ЗНЗ,ВСД, ЦССМД та ВКМСД. Особливу увагу приділити організації позакласної та позашкільної зайнятості цих учнів. Оновлені дані надати до управління освіти </w:t>
      </w:r>
      <w:r w:rsidRPr="00BA1671">
        <w:rPr>
          <w:b/>
          <w:sz w:val="28"/>
          <w:szCs w:val="28"/>
          <w:lang w:val="uk-UA"/>
        </w:rPr>
        <w:t>до 24.12.2013р.</w:t>
      </w:r>
    </w:p>
    <w:p w:rsidR="008940E7" w:rsidRDefault="00BA1671" w:rsidP="00BA1671">
      <w:pPr>
        <w:pStyle w:val="a7"/>
        <w:numPr>
          <w:ilvl w:val="0"/>
          <w:numId w:val="3"/>
        </w:numPr>
        <w:spacing w:line="276" w:lineRule="auto"/>
        <w:jc w:val="both"/>
        <w:rPr>
          <w:sz w:val="28"/>
          <w:szCs w:val="28"/>
          <w:lang w:val="uk-UA"/>
        </w:rPr>
      </w:pPr>
      <w:r>
        <w:rPr>
          <w:sz w:val="28"/>
          <w:szCs w:val="28"/>
          <w:lang w:val="uk-UA"/>
        </w:rPr>
        <w:t>Розробити та провести комплекс заходів щодо залучення дітей з родин, які опинилися в складних життєвих умовах</w:t>
      </w:r>
      <w:r w:rsidR="008940E7">
        <w:rPr>
          <w:sz w:val="28"/>
          <w:szCs w:val="28"/>
          <w:lang w:val="uk-UA"/>
        </w:rPr>
        <w:t xml:space="preserve"> до відвідування закладів позашкільної освіти, гуртків та секцій.</w:t>
      </w:r>
    </w:p>
    <w:p w:rsidR="008940E7" w:rsidRDefault="008940E7" w:rsidP="008940E7">
      <w:pPr>
        <w:spacing w:line="276" w:lineRule="auto"/>
        <w:ind w:left="709"/>
        <w:jc w:val="right"/>
        <w:rPr>
          <w:sz w:val="28"/>
          <w:szCs w:val="28"/>
          <w:lang w:val="uk-UA"/>
        </w:rPr>
      </w:pPr>
      <w:r w:rsidRPr="008940E7">
        <w:rPr>
          <w:b/>
          <w:sz w:val="28"/>
          <w:szCs w:val="28"/>
          <w:lang w:val="uk-UA"/>
        </w:rPr>
        <w:t>контроль : січень 2014р</w:t>
      </w:r>
      <w:r>
        <w:rPr>
          <w:sz w:val="28"/>
          <w:szCs w:val="28"/>
          <w:lang w:val="uk-UA"/>
        </w:rPr>
        <w:t>.</w:t>
      </w:r>
    </w:p>
    <w:p w:rsidR="008940E7" w:rsidRDefault="008940E7" w:rsidP="008940E7">
      <w:pPr>
        <w:pStyle w:val="a7"/>
        <w:numPr>
          <w:ilvl w:val="0"/>
          <w:numId w:val="3"/>
        </w:numPr>
        <w:spacing w:line="276" w:lineRule="auto"/>
        <w:jc w:val="both"/>
        <w:rPr>
          <w:sz w:val="28"/>
          <w:szCs w:val="28"/>
          <w:lang w:val="uk-UA"/>
        </w:rPr>
      </w:pPr>
      <w:r>
        <w:rPr>
          <w:sz w:val="28"/>
          <w:szCs w:val="28"/>
          <w:lang w:val="uk-UA"/>
        </w:rPr>
        <w:t>Проаналізувати позакласну та позашкільну зайнятість учнів</w:t>
      </w:r>
      <w:r w:rsidR="00084BA8" w:rsidRPr="008940E7">
        <w:rPr>
          <w:sz w:val="28"/>
          <w:szCs w:val="28"/>
          <w:lang w:val="uk-UA"/>
        </w:rPr>
        <w:t>,</w:t>
      </w:r>
      <w:r>
        <w:rPr>
          <w:sz w:val="28"/>
          <w:szCs w:val="28"/>
          <w:lang w:val="uk-UA"/>
        </w:rPr>
        <w:t xml:space="preserve"> стан ведення роботи гуртків та секцій.</w:t>
      </w:r>
    </w:p>
    <w:p w:rsidR="008940E7" w:rsidRDefault="008940E7" w:rsidP="008940E7">
      <w:pPr>
        <w:spacing w:line="276" w:lineRule="auto"/>
        <w:ind w:left="709"/>
        <w:jc w:val="right"/>
        <w:rPr>
          <w:sz w:val="28"/>
          <w:szCs w:val="28"/>
          <w:lang w:val="uk-UA"/>
        </w:rPr>
      </w:pPr>
      <w:r w:rsidRPr="008940E7">
        <w:rPr>
          <w:b/>
          <w:sz w:val="28"/>
          <w:szCs w:val="28"/>
          <w:lang w:val="uk-UA"/>
        </w:rPr>
        <w:t xml:space="preserve">контроль : </w:t>
      </w:r>
      <w:r>
        <w:rPr>
          <w:b/>
          <w:sz w:val="28"/>
          <w:szCs w:val="28"/>
          <w:lang w:val="uk-UA"/>
        </w:rPr>
        <w:t xml:space="preserve">лютий </w:t>
      </w:r>
      <w:r w:rsidRPr="008940E7">
        <w:rPr>
          <w:b/>
          <w:sz w:val="28"/>
          <w:szCs w:val="28"/>
          <w:lang w:val="uk-UA"/>
        </w:rPr>
        <w:t>2014р</w:t>
      </w:r>
      <w:r w:rsidRPr="008940E7">
        <w:rPr>
          <w:sz w:val="28"/>
          <w:szCs w:val="28"/>
          <w:lang w:val="uk-UA"/>
        </w:rPr>
        <w:t>.</w:t>
      </w:r>
    </w:p>
    <w:p w:rsidR="00F870CB" w:rsidRDefault="00F870CB" w:rsidP="00F870CB">
      <w:pPr>
        <w:pStyle w:val="a7"/>
        <w:numPr>
          <w:ilvl w:val="0"/>
          <w:numId w:val="3"/>
        </w:numPr>
        <w:spacing w:line="276" w:lineRule="auto"/>
        <w:rPr>
          <w:sz w:val="28"/>
          <w:szCs w:val="28"/>
          <w:lang w:val="uk-UA"/>
        </w:rPr>
      </w:pPr>
      <w:r>
        <w:rPr>
          <w:sz w:val="28"/>
          <w:szCs w:val="28"/>
          <w:lang w:val="uk-UA"/>
        </w:rPr>
        <w:t>Проаналізувати стан виховної роботи щодо ефективності роботи психологічної служби та соціальних педагогів, охоплення навчанням дітей із сімей, які опинились у складних життєвих обставинам.</w:t>
      </w:r>
    </w:p>
    <w:p w:rsidR="00F870CB" w:rsidRDefault="00F870CB" w:rsidP="00F870CB">
      <w:pPr>
        <w:spacing w:line="276" w:lineRule="auto"/>
        <w:ind w:left="709"/>
        <w:jc w:val="right"/>
        <w:rPr>
          <w:sz w:val="28"/>
          <w:szCs w:val="28"/>
          <w:lang w:val="uk-UA"/>
        </w:rPr>
      </w:pPr>
      <w:r w:rsidRPr="00F870CB">
        <w:rPr>
          <w:b/>
          <w:sz w:val="28"/>
          <w:szCs w:val="28"/>
          <w:lang w:val="uk-UA"/>
        </w:rPr>
        <w:t>контроль : січень 2014р</w:t>
      </w:r>
      <w:r w:rsidRPr="00F870CB">
        <w:rPr>
          <w:sz w:val="28"/>
          <w:szCs w:val="28"/>
          <w:lang w:val="uk-UA"/>
        </w:rPr>
        <w:t>.</w:t>
      </w:r>
    </w:p>
    <w:p w:rsidR="00F870CB" w:rsidRDefault="00F870CB" w:rsidP="00EC0222">
      <w:pPr>
        <w:pStyle w:val="a7"/>
        <w:numPr>
          <w:ilvl w:val="0"/>
          <w:numId w:val="3"/>
        </w:numPr>
        <w:spacing w:line="276" w:lineRule="auto"/>
        <w:rPr>
          <w:sz w:val="28"/>
          <w:szCs w:val="28"/>
          <w:lang w:val="uk-UA"/>
        </w:rPr>
      </w:pPr>
      <w:r w:rsidRPr="00EC0222">
        <w:rPr>
          <w:sz w:val="28"/>
          <w:szCs w:val="28"/>
          <w:lang w:val="uk-UA"/>
        </w:rPr>
        <w:t xml:space="preserve">Організувати проведення практичних занять з учнями щодо навчання дітей безпечній поведінці на дорозі. </w:t>
      </w:r>
    </w:p>
    <w:p w:rsidR="00EC0222" w:rsidRPr="00EC0222" w:rsidRDefault="00EC0222" w:rsidP="00EC0222">
      <w:pPr>
        <w:spacing w:line="276" w:lineRule="auto"/>
        <w:ind w:left="709"/>
        <w:jc w:val="right"/>
        <w:rPr>
          <w:sz w:val="28"/>
          <w:szCs w:val="28"/>
          <w:lang w:val="uk-UA"/>
        </w:rPr>
      </w:pPr>
      <w:r w:rsidRPr="00EC0222">
        <w:rPr>
          <w:b/>
          <w:sz w:val="28"/>
          <w:szCs w:val="28"/>
          <w:lang w:val="uk-UA"/>
        </w:rPr>
        <w:t xml:space="preserve">контроль : </w:t>
      </w:r>
      <w:r>
        <w:rPr>
          <w:b/>
          <w:sz w:val="28"/>
          <w:szCs w:val="28"/>
          <w:lang w:val="uk-UA"/>
        </w:rPr>
        <w:t>лютий</w:t>
      </w:r>
      <w:r w:rsidRPr="00EC0222">
        <w:rPr>
          <w:b/>
          <w:sz w:val="28"/>
          <w:szCs w:val="28"/>
          <w:lang w:val="uk-UA"/>
        </w:rPr>
        <w:t xml:space="preserve"> 2014р</w:t>
      </w:r>
      <w:r w:rsidRPr="00EC0222">
        <w:rPr>
          <w:sz w:val="28"/>
          <w:szCs w:val="28"/>
          <w:lang w:val="uk-UA"/>
        </w:rPr>
        <w:t>.</w:t>
      </w:r>
    </w:p>
    <w:p w:rsidR="00EC0222" w:rsidRPr="00EC0222" w:rsidRDefault="00EC0222" w:rsidP="00EC0222">
      <w:pPr>
        <w:pStyle w:val="a7"/>
        <w:spacing w:line="276" w:lineRule="auto"/>
        <w:ind w:left="1069"/>
        <w:rPr>
          <w:sz w:val="28"/>
          <w:szCs w:val="28"/>
          <w:lang w:val="uk-UA"/>
        </w:rPr>
      </w:pPr>
    </w:p>
    <w:p w:rsidR="00822C95" w:rsidRDefault="00822C95" w:rsidP="00A749A3">
      <w:pPr>
        <w:shd w:val="clear" w:color="auto" w:fill="FFFFFF"/>
        <w:autoSpaceDE w:val="0"/>
        <w:autoSpaceDN w:val="0"/>
        <w:adjustRightInd w:val="0"/>
        <w:spacing w:line="276" w:lineRule="auto"/>
        <w:jc w:val="both"/>
        <w:rPr>
          <w:color w:val="000000"/>
          <w:sz w:val="28"/>
          <w:szCs w:val="28"/>
          <w:lang w:val="uk-UA"/>
        </w:rPr>
      </w:pPr>
    </w:p>
    <w:p w:rsidR="00F0780D" w:rsidRDefault="00F0780D" w:rsidP="00A749A3">
      <w:pPr>
        <w:shd w:val="clear" w:color="auto" w:fill="FFFFFF"/>
        <w:autoSpaceDE w:val="0"/>
        <w:autoSpaceDN w:val="0"/>
        <w:adjustRightInd w:val="0"/>
        <w:spacing w:line="276" w:lineRule="auto"/>
        <w:jc w:val="both"/>
        <w:rPr>
          <w:color w:val="000000"/>
          <w:sz w:val="28"/>
          <w:szCs w:val="28"/>
          <w:lang w:val="uk-UA"/>
        </w:rPr>
      </w:pPr>
      <w:r w:rsidRPr="002F79FF">
        <w:rPr>
          <w:color w:val="000000"/>
          <w:sz w:val="28"/>
          <w:szCs w:val="28"/>
          <w:lang w:val="uk-UA"/>
        </w:rPr>
        <w:t>Начальник</w:t>
      </w:r>
    </w:p>
    <w:p w:rsidR="00F0780D" w:rsidRPr="002F79FF" w:rsidRDefault="00F0780D" w:rsidP="00A749A3">
      <w:pPr>
        <w:shd w:val="clear" w:color="auto" w:fill="FFFFFF"/>
        <w:autoSpaceDE w:val="0"/>
        <w:autoSpaceDN w:val="0"/>
        <w:adjustRightInd w:val="0"/>
        <w:spacing w:line="276" w:lineRule="auto"/>
        <w:jc w:val="both"/>
        <w:rPr>
          <w:color w:val="000000"/>
          <w:sz w:val="28"/>
          <w:szCs w:val="28"/>
          <w:lang w:val="uk-UA"/>
        </w:rPr>
      </w:pPr>
      <w:r>
        <w:rPr>
          <w:color w:val="000000"/>
          <w:sz w:val="28"/>
          <w:szCs w:val="28"/>
          <w:lang w:val="uk-UA"/>
        </w:rPr>
        <w:t>у</w:t>
      </w:r>
      <w:r w:rsidRPr="002F79FF">
        <w:rPr>
          <w:color w:val="000000"/>
          <w:sz w:val="28"/>
          <w:szCs w:val="28"/>
          <w:lang w:val="uk-UA"/>
        </w:rPr>
        <w:t>правл</w:t>
      </w:r>
      <w:r>
        <w:rPr>
          <w:color w:val="000000"/>
          <w:sz w:val="28"/>
          <w:szCs w:val="28"/>
          <w:lang w:val="uk-UA"/>
        </w:rPr>
        <w:t xml:space="preserve">іння освіти                   </w:t>
      </w:r>
      <w:r w:rsidRPr="002F79FF">
        <w:rPr>
          <w:color w:val="000000"/>
          <w:sz w:val="28"/>
          <w:szCs w:val="28"/>
          <w:lang w:val="uk-UA"/>
        </w:rPr>
        <w:t xml:space="preserve">                                             Т.Л.Задороженко</w:t>
      </w:r>
    </w:p>
    <w:p w:rsidR="00822C95" w:rsidRDefault="00822C95" w:rsidP="00A749A3">
      <w:pPr>
        <w:shd w:val="clear" w:color="auto" w:fill="FFFFFF"/>
        <w:autoSpaceDE w:val="0"/>
        <w:autoSpaceDN w:val="0"/>
        <w:adjustRightInd w:val="0"/>
        <w:spacing w:line="276" w:lineRule="auto"/>
        <w:jc w:val="both"/>
        <w:rPr>
          <w:color w:val="000000"/>
          <w:sz w:val="20"/>
          <w:szCs w:val="20"/>
          <w:lang w:val="uk-UA"/>
        </w:rPr>
      </w:pPr>
    </w:p>
    <w:p w:rsidR="00822C95" w:rsidRDefault="00F0780D" w:rsidP="00A749A3">
      <w:pPr>
        <w:shd w:val="clear" w:color="auto" w:fill="FFFFFF"/>
        <w:autoSpaceDE w:val="0"/>
        <w:autoSpaceDN w:val="0"/>
        <w:adjustRightInd w:val="0"/>
        <w:spacing w:line="276" w:lineRule="auto"/>
        <w:jc w:val="both"/>
        <w:rPr>
          <w:color w:val="000000"/>
          <w:sz w:val="20"/>
          <w:szCs w:val="20"/>
          <w:lang w:val="uk-UA"/>
        </w:rPr>
      </w:pPr>
      <w:r>
        <w:rPr>
          <w:color w:val="000000"/>
          <w:sz w:val="20"/>
          <w:szCs w:val="20"/>
          <w:lang w:val="uk-UA"/>
        </w:rPr>
        <w:t>Б</w:t>
      </w:r>
      <w:r w:rsidRPr="00E15F70">
        <w:rPr>
          <w:color w:val="000000"/>
          <w:sz w:val="20"/>
          <w:szCs w:val="20"/>
          <w:lang w:val="uk-UA"/>
        </w:rPr>
        <w:t>орисова Н.В.</w:t>
      </w:r>
    </w:p>
    <w:sectPr w:rsidR="00822C95" w:rsidSect="00520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E68"/>
    <w:multiLevelType w:val="hybridMultilevel"/>
    <w:tmpl w:val="741A7508"/>
    <w:lvl w:ilvl="0" w:tplc="73D415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922C10"/>
    <w:multiLevelType w:val="hybridMultilevel"/>
    <w:tmpl w:val="E0B4EA76"/>
    <w:lvl w:ilvl="0" w:tplc="73D41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D30913"/>
    <w:multiLevelType w:val="hybridMultilevel"/>
    <w:tmpl w:val="ADB0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68784D"/>
    <w:multiLevelType w:val="hybridMultilevel"/>
    <w:tmpl w:val="F536D358"/>
    <w:lvl w:ilvl="0" w:tplc="73D415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232C95"/>
    <w:multiLevelType w:val="hybridMultilevel"/>
    <w:tmpl w:val="3810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C26C46"/>
    <w:multiLevelType w:val="hybridMultilevel"/>
    <w:tmpl w:val="2220A462"/>
    <w:lvl w:ilvl="0" w:tplc="73D415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780D"/>
    <w:rsid w:val="00074680"/>
    <w:rsid w:val="00084BA8"/>
    <w:rsid w:val="00184559"/>
    <w:rsid w:val="00192CB2"/>
    <w:rsid w:val="001B6D9D"/>
    <w:rsid w:val="002259C3"/>
    <w:rsid w:val="002D7833"/>
    <w:rsid w:val="00305978"/>
    <w:rsid w:val="00360127"/>
    <w:rsid w:val="00406396"/>
    <w:rsid w:val="004723EA"/>
    <w:rsid w:val="004E29EE"/>
    <w:rsid w:val="004E5E4B"/>
    <w:rsid w:val="00520270"/>
    <w:rsid w:val="005412C7"/>
    <w:rsid w:val="0056607C"/>
    <w:rsid w:val="0061795A"/>
    <w:rsid w:val="00632784"/>
    <w:rsid w:val="007D34B2"/>
    <w:rsid w:val="007F4DB2"/>
    <w:rsid w:val="007F7F49"/>
    <w:rsid w:val="00822C95"/>
    <w:rsid w:val="0086082F"/>
    <w:rsid w:val="00873537"/>
    <w:rsid w:val="008940E7"/>
    <w:rsid w:val="008E348C"/>
    <w:rsid w:val="008F6638"/>
    <w:rsid w:val="00934E26"/>
    <w:rsid w:val="009A6BF4"/>
    <w:rsid w:val="00A749A3"/>
    <w:rsid w:val="00BA1671"/>
    <w:rsid w:val="00CA32AB"/>
    <w:rsid w:val="00CC0147"/>
    <w:rsid w:val="00CC7F59"/>
    <w:rsid w:val="00CF759B"/>
    <w:rsid w:val="00DB73D5"/>
    <w:rsid w:val="00E774DD"/>
    <w:rsid w:val="00EC0222"/>
    <w:rsid w:val="00EC2342"/>
    <w:rsid w:val="00F0780D"/>
    <w:rsid w:val="00F1635D"/>
    <w:rsid w:val="00F50A7F"/>
    <w:rsid w:val="00F870CB"/>
    <w:rsid w:val="00FB3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0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0780D"/>
    <w:pPr>
      <w:keepNext/>
      <w:jc w:val="center"/>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780D"/>
    <w:rPr>
      <w:rFonts w:ascii="Times New Roman" w:eastAsia="Times New Roman" w:hAnsi="Times New Roman" w:cs="Times New Roman"/>
      <w:sz w:val="32"/>
      <w:szCs w:val="24"/>
      <w:lang w:eastAsia="ru-RU"/>
    </w:rPr>
  </w:style>
  <w:style w:type="paragraph" w:styleId="a3">
    <w:name w:val="Body Text"/>
    <w:basedOn w:val="a"/>
    <w:link w:val="a4"/>
    <w:rsid w:val="00F0780D"/>
    <w:rPr>
      <w:sz w:val="28"/>
    </w:rPr>
  </w:style>
  <w:style w:type="character" w:customStyle="1" w:styleId="a4">
    <w:name w:val="Основной текст Знак"/>
    <w:basedOn w:val="a0"/>
    <w:link w:val="a3"/>
    <w:rsid w:val="00F0780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F0780D"/>
    <w:rPr>
      <w:rFonts w:ascii="Tahoma" w:hAnsi="Tahoma" w:cs="Tahoma"/>
      <w:sz w:val="16"/>
      <w:szCs w:val="16"/>
    </w:rPr>
  </w:style>
  <w:style w:type="character" w:customStyle="1" w:styleId="a6">
    <w:name w:val="Текст выноски Знак"/>
    <w:basedOn w:val="a0"/>
    <w:link w:val="a5"/>
    <w:uiPriority w:val="99"/>
    <w:semiHidden/>
    <w:rsid w:val="00F0780D"/>
    <w:rPr>
      <w:rFonts w:ascii="Tahoma" w:eastAsia="Times New Roman" w:hAnsi="Tahoma" w:cs="Tahoma"/>
      <w:sz w:val="16"/>
      <w:szCs w:val="16"/>
      <w:lang w:eastAsia="ru-RU"/>
    </w:rPr>
  </w:style>
  <w:style w:type="paragraph" w:styleId="a7">
    <w:name w:val="List Paragraph"/>
    <w:basedOn w:val="a"/>
    <w:uiPriority w:val="34"/>
    <w:qFormat/>
    <w:rsid w:val="00822C95"/>
    <w:pPr>
      <w:ind w:left="720"/>
      <w:contextualSpacing/>
    </w:pPr>
  </w:style>
  <w:style w:type="character" w:styleId="a8">
    <w:name w:val="Hyperlink"/>
    <w:basedOn w:val="a0"/>
    <w:uiPriority w:val="99"/>
    <w:unhideWhenUsed/>
    <w:rsid w:val="00CC0147"/>
    <w:rPr>
      <w:color w:val="0000FF" w:themeColor="hyperlink"/>
      <w:u w:val="single"/>
    </w:rPr>
  </w:style>
  <w:style w:type="table" w:styleId="a9">
    <w:name w:val="Table Grid"/>
    <w:basedOn w:val="a1"/>
    <w:uiPriority w:val="59"/>
    <w:rsid w:val="00DB7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5ABE-AD7D-44D8-803C-356FF00F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2013-12-10T08:56:00Z</cp:lastPrinted>
  <dcterms:created xsi:type="dcterms:W3CDTF">2014-03-13T13:10:00Z</dcterms:created>
  <dcterms:modified xsi:type="dcterms:W3CDTF">2014-03-13T13:10:00Z</dcterms:modified>
</cp:coreProperties>
</file>